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52" w:rsidRPr="00AA5552" w:rsidRDefault="00AA5552" w:rsidP="00AA5552">
      <w:pPr>
        <w:pBdr>
          <w:bottom w:val="dotted" w:sz="24" w:space="1" w:color="auto"/>
        </w:pBdr>
        <w:spacing w:line="360" w:lineRule="auto"/>
        <w:jc w:val="center"/>
        <w:rPr>
          <w:rFonts w:ascii="Helvitic" w:hAnsi="Helvitic"/>
          <w:b/>
          <w:sz w:val="28"/>
          <w:szCs w:val="24"/>
        </w:rPr>
      </w:pPr>
      <w:r w:rsidRPr="00AA5552">
        <w:rPr>
          <w:rFonts w:ascii="Helvitic" w:hAnsi="Helvitic"/>
          <w:b/>
          <w:sz w:val="28"/>
          <w:szCs w:val="24"/>
        </w:rPr>
        <w:t>PRESS RELEASE</w:t>
      </w:r>
    </w:p>
    <w:p w:rsidR="00AA5552" w:rsidRDefault="00AA5552" w:rsidP="00AA5552">
      <w:pPr>
        <w:spacing w:line="360" w:lineRule="auto"/>
        <w:jc w:val="center"/>
        <w:rPr>
          <w:rFonts w:ascii="Helvitic" w:hAnsi="Helvitic"/>
          <w:b/>
          <w:sz w:val="26"/>
          <w:szCs w:val="24"/>
          <w:u w:val="single"/>
        </w:rPr>
      </w:pPr>
      <w:r w:rsidRPr="00AA5552">
        <w:rPr>
          <w:rFonts w:ascii="Helvitic" w:hAnsi="Helvitic"/>
          <w:b/>
          <w:sz w:val="26"/>
          <w:szCs w:val="24"/>
          <w:u w:val="single"/>
        </w:rPr>
        <w:t xml:space="preserve">TEACHER’S DAY CELEBRATED WITH EXUBERANCE AND GAIETY AT </w:t>
      </w:r>
    </w:p>
    <w:p w:rsidR="00AA5552" w:rsidRPr="00AA5552" w:rsidRDefault="00AA5552" w:rsidP="00AA5552">
      <w:pPr>
        <w:spacing w:line="360" w:lineRule="auto"/>
        <w:jc w:val="center"/>
        <w:rPr>
          <w:rFonts w:ascii="Helvitic" w:hAnsi="Helvitic"/>
          <w:b/>
          <w:sz w:val="26"/>
          <w:szCs w:val="24"/>
          <w:u w:val="single"/>
        </w:rPr>
      </w:pPr>
      <w:r w:rsidRPr="00AA5552">
        <w:rPr>
          <w:rFonts w:ascii="Helvitic" w:hAnsi="Helvitic"/>
          <w:b/>
          <w:sz w:val="26"/>
          <w:szCs w:val="24"/>
          <w:u w:val="single"/>
        </w:rPr>
        <w:t>GDC RAMBAN</w:t>
      </w:r>
    </w:p>
    <w:p w:rsidR="00AA5552" w:rsidRPr="00AA5552" w:rsidRDefault="00756685" w:rsidP="00AA5552">
      <w:pPr>
        <w:spacing w:line="360" w:lineRule="auto"/>
        <w:jc w:val="both"/>
        <w:rPr>
          <w:rFonts w:ascii="Helvitic" w:hAnsi="Helvitic"/>
          <w:b/>
          <w:sz w:val="26"/>
          <w:szCs w:val="24"/>
          <w:u w:val="single"/>
        </w:rPr>
      </w:pPr>
      <w:r>
        <w:rPr>
          <w:noProof/>
          <w:lang w:eastAsia="en-IN"/>
        </w:rPr>
        <w:drawing>
          <wp:inline distT="0" distB="0" distL="0" distR="0" wp14:anchorId="56732943" wp14:editId="47C83D2F">
            <wp:extent cx="6570980" cy="2967355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5552" w:rsidRPr="00AA5552">
        <w:rPr>
          <w:rFonts w:ascii="Helvitic" w:hAnsi="Helvitic"/>
          <w:b/>
          <w:sz w:val="26"/>
          <w:szCs w:val="24"/>
        </w:rPr>
        <w:t>GDC RAMBAN</w:t>
      </w:r>
      <w:r w:rsidR="00AA5552" w:rsidRPr="00AA5552">
        <w:rPr>
          <w:rFonts w:ascii="Helvitic" w:hAnsi="Helvitic"/>
          <w:b/>
          <w:sz w:val="26"/>
          <w:szCs w:val="24"/>
        </w:rPr>
        <w:t>:</w:t>
      </w:r>
      <w:r w:rsidR="00AA5552" w:rsidRPr="00AA5552">
        <w:rPr>
          <w:rFonts w:ascii="Helvitic" w:hAnsi="Helvitic"/>
          <w:b/>
          <w:sz w:val="26"/>
          <w:szCs w:val="24"/>
          <w:u w:val="single"/>
        </w:rPr>
        <w:t xml:space="preserve"> </w:t>
      </w:r>
      <w:r w:rsidR="00AA5552" w:rsidRPr="00AA5552">
        <w:rPr>
          <w:rFonts w:ascii="Helvitic" w:hAnsi="Helvitic"/>
          <w:sz w:val="24"/>
        </w:rPr>
        <w:t xml:space="preserve">On September </w:t>
      </w:r>
      <w:r w:rsidR="00AA5552" w:rsidRPr="00AA5552">
        <w:rPr>
          <w:rFonts w:ascii="Helvitic" w:hAnsi="Helvitic"/>
          <w:sz w:val="24"/>
        </w:rPr>
        <w:t>5</w:t>
      </w:r>
      <w:r w:rsidR="00AA5552" w:rsidRPr="00AA5552">
        <w:rPr>
          <w:rFonts w:ascii="Helvitic" w:hAnsi="Helvitic"/>
          <w:sz w:val="24"/>
          <w:vertAlign w:val="superscript"/>
        </w:rPr>
        <w:t>th,</w:t>
      </w:r>
      <w:r w:rsidR="00AA5552" w:rsidRPr="00AA5552">
        <w:rPr>
          <w:rFonts w:ascii="Helvitic" w:hAnsi="Helvitic"/>
          <w:sz w:val="24"/>
        </w:rPr>
        <w:t xml:space="preserve"> 2022, the faculty of GDC </w:t>
      </w:r>
      <w:proofErr w:type="spellStart"/>
      <w:r w:rsidR="00AA5552" w:rsidRPr="00AA5552">
        <w:rPr>
          <w:rFonts w:ascii="Helvitic" w:hAnsi="Helvitic"/>
          <w:sz w:val="24"/>
        </w:rPr>
        <w:t>Ramban</w:t>
      </w:r>
      <w:proofErr w:type="spellEnd"/>
      <w:r w:rsidR="00AA5552" w:rsidRPr="00AA5552">
        <w:rPr>
          <w:rFonts w:ascii="Helvitic" w:hAnsi="Helvitic"/>
          <w:sz w:val="24"/>
        </w:rPr>
        <w:t xml:space="preserve"> organised an event under the aegis of the college Principal </w:t>
      </w:r>
      <w:proofErr w:type="spellStart"/>
      <w:r w:rsidR="00AA5552" w:rsidRPr="00AA5552">
        <w:rPr>
          <w:rFonts w:ascii="Helvitic" w:hAnsi="Helvitic"/>
          <w:sz w:val="24"/>
        </w:rPr>
        <w:t>Prof.</w:t>
      </w:r>
      <w:proofErr w:type="spellEnd"/>
      <w:r w:rsidR="00AA5552" w:rsidRPr="00AA5552">
        <w:rPr>
          <w:rFonts w:ascii="Helvitic" w:hAnsi="Helvitic"/>
          <w:sz w:val="24"/>
        </w:rPr>
        <w:t xml:space="preserve"> </w:t>
      </w:r>
      <w:proofErr w:type="spellStart"/>
      <w:r w:rsidR="00AA5552" w:rsidRPr="00AA5552">
        <w:rPr>
          <w:rFonts w:ascii="Helvitic" w:hAnsi="Helvitic"/>
          <w:sz w:val="24"/>
        </w:rPr>
        <w:t>Subhash</w:t>
      </w:r>
      <w:proofErr w:type="spellEnd"/>
      <w:r w:rsidR="00AA5552" w:rsidRPr="00AA5552">
        <w:rPr>
          <w:rFonts w:ascii="Helvitic" w:hAnsi="Helvitic"/>
          <w:sz w:val="24"/>
        </w:rPr>
        <w:t xml:space="preserve"> </w:t>
      </w:r>
      <w:proofErr w:type="spellStart"/>
      <w:r w:rsidR="00AA5552" w:rsidRPr="00AA5552">
        <w:rPr>
          <w:rFonts w:ascii="Helvitic" w:hAnsi="Helvitic"/>
          <w:sz w:val="24"/>
        </w:rPr>
        <w:t>Chander</w:t>
      </w:r>
      <w:proofErr w:type="spellEnd"/>
      <w:r w:rsidR="00AA5552" w:rsidRPr="00AA5552">
        <w:rPr>
          <w:rFonts w:ascii="Helvitic" w:hAnsi="Helvitic"/>
          <w:sz w:val="24"/>
        </w:rPr>
        <w:t>, Sharma</w:t>
      </w:r>
      <w:r w:rsidR="00AA5552" w:rsidRPr="00AA5552">
        <w:rPr>
          <w:rFonts w:ascii="Helvitic" w:hAnsi="Helvitic"/>
          <w:sz w:val="24"/>
        </w:rPr>
        <w:t>, to</w:t>
      </w:r>
      <w:r w:rsidR="00AA5552" w:rsidRPr="00AA5552">
        <w:rPr>
          <w:rFonts w:ascii="Helvitic" w:hAnsi="Helvitic"/>
          <w:sz w:val="24"/>
        </w:rPr>
        <w:t xml:space="preserve"> celebrate </w:t>
      </w:r>
      <w:r w:rsidR="00AA5552" w:rsidRPr="00AA5552">
        <w:rPr>
          <w:rFonts w:ascii="Helvitic" w:hAnsi="Helvitic"/>
          <w:sz w:val="24"/>
        </w:rPr>
        <w:t>teacher’s</w:t>
      </w:r>
      <w:r w:rsidR="00AA5552" w:rsidRPr="00AA5552">
        <w:rPr>
          <w:rFonts w:ascii="Helvitic" w:hAnsi="Helvitic"/>
          <w:sz w:val="24"/>
        </w:rPr>
        <w:t xml:space="preserve"> day and pay tribute to one of history's greatest educators, </w:t>
      </w:r>
      <w:proofErr w:type="spellStart"/>
      <w:r w:rsidR="00AA5552" w:rsidRPr="00AA5552">
        <w:rPr>
          <w:rFonts w:ascii="Helvitic" w:hAnsi="Helvitic"/>
          <w:b/>
          <w:sz w:val="24"/>
        </w:rPr>
        <w:t>Dr.</w:t>
      </w:r>
      <w:proofErr w:type="spellEnd"/>
      <w:r w:rsidR="00AA5552" w:rsidRPr="00AA5552">
        <w:rPr>
          <w:rFonts w:ascii="Helvitic" w:hAnsi="Helvitic"/>
          <w:b/>
          <w:sz w:val="24"/>
        </w:rPr>
        <w:t xml:space="preserve"> </w:t>
      </w:r>
      <w:proofErr w:type="spellStart"/>
      <w:r w:rsidR="00AA5552" w:rsidRPr="00AA5552">
        <w:rPr>
          <w:rFonts w:ascii="Helvitic" w:hAnsi="Helvitic"/>
          <w:b/>
          <w:sz w:val="24"/>
        </w:rPr>
        <w:t>Sarvepalli</w:t>
      </w:r>
      <w:proofErr w:type="spellEnd"/>
      <w:r w:rsidR="00AA5552" w:rsidRPr="00AA5552">
        <w:rPr>
          <w:rFonts w:ascii="Helvitic" w:hAnsi="Helvitic"/>
          <w:b/>
          <w:sz w:val="24"/>
        </w:rPr>
        <w:t xml:space="preserve"> </w:t>
      </w:r>
      <w:proofErr w:type="spellStart"/>
      <w:r w:rsidR="00AA5552" w:rsidRPr="00AA5552">
        <w:rPr>
          <w:rFonts w:ascii="Helvitic" w:hAnsi="Helvitic"/>
          <w:b/>
          <w:sz w:val="24"/>
        </w:rPr>
        <w:t>Radhakrishnan</w:t>
      </w:r>
      <w:proofErr w:type="spellEnd"/>
      <w:r w:rsidR="00AA5552" w:rsidRPr="00AA5552">
        <w:rPr>
          <w:rFonts w:ascii="Helvitic" w:hAnsi="Helvitic"/>
          <w:sz w:val="24"/>
        </w:rPr>
        <w:t>, a fervent advocate of education and the second President of India.</w:t>
      </w:r>
    </w:p>
    <w:p w:rsidR="00473677" w:rsidRDefault="00AA5552" w:rsidP="00AA5552">
      <w:pPr>
        <w:spacing w:line="360" w:lineRule="auto"/>
        <w:jc w:val="both"/>
        <w:rPr>
          <w:rFonts w:ascii="Helvitic" w:hAnsi="Helvitic"/>
          <w:sz w:val="24"/>
        </w:rPr>
      </w:pPr>
      <w:r>
        <w:rPr>
          <w:rFonts w:ascii="Helvitic" w:hAnsi="Helvitic"/>
          <w:sz w:val="24"/>
        </w:rPr>
        <w:t>About seventy (70)</w:t>
      </w:r>
      <w:r w:rsidRPr="00AA5552">
        <w:rPr>
          <w:rFonts w:ascii="Helvitic" w:hAnsi="Helvitic"/>
          <w:sz w:val="24"/>
        </w:rPr>
        <w:t xml:space="preserve"> students and staff members attended the programme, which </w:t>
      </w:r>
      <w:r>
        <w:rPr>
          <w:rFonts w:ascii="Helvitic" w:hAnsi="Helvitic"/>
          <w:sz w:val="24"/>
        </w:rPr>
        <w:t xml:space="preserve">began at 11 am. Speaking on the </w:t>
      </w:r>
      <w:r w:rsidRPr="00AA5552">
        <w:rPr>
          <w:rFonts w:ascii="Helvitic" w:hAnsi="Helvitic"/>
          <w:sz w:val="24"/>
        </w:rPr>
        <w:t xml:space="preserve">occasion, Principal of the college, Prof </w:t>
      </w:r>
      <w:proofErr w:type="spellStart"/>
      <w:r w:rsidRPr="00AA5552">
        <w:rPr>
          <w:rFonts w:ascii="Helvitic" w:hAnsi="Helvitic"/>
          <w:sz w:val="24"/>
        </w:rPr>
        <w:t>Subhash</w:t>
      </w:r>
      <w:proofErr w:type="spellEnd"/>
      <w:r w:rsidRPr="00AA5552">
        <w:rPr>
          <w:rFonts w:ascii="Helvitic" w:hAnsi="Helvitic"/>
          <w:sz w:val="24"/>
        </w:rPr>
        <w:t xml:space="preserve"> </w:t>
      </w:r>
      <w:proofErr w:type="spellStart"/>
      <w:r w:rsidRPr="00AA5552">
        <w:rPr>
          <w:rFonts w:ascii="Helvitic" w:hAnsi="Helvitic"/>
          <w:sz w:val="24"/>
        </w:rPr>
        <w:t>Chander</w:t>
      </w:r>
      <w:proofErr w:type="spellEnd"/>
      <w:r w:rsidRPr="00AA5552">
        <w:rPr>
          <w:rFonts w:ascii="Helvitic" w:hAnsi="Helvitic"/>
          <w:sz w:val="24"/>
        </w:rPr>
        <w:t xml:space="preserve"> Sharma underlined the need of </w:t>
      </w:r>
      <w:r w:rsidRPr="00AA5552">
        <w:rPr>
          <w:rFonts w:ascii="Helvitic" w:hAnsi="Helvitic"/>
          <w:sz w:val="24"/>
        </w:rPr>
        <w:t>conscious, consistent</w:t>
      </w:r>
      <w:r w:rsidRPr="00AA5552">
        <w:rPr>
          <w:rFonts w:ascii="Helvitic" w:hAnsi="Helvitic"/>
          <w:sz w:val="24"/>
        </w:rPr>
        <w:t xml:space="preserve"> and catalytic role of faculty in realisation of goals of quality enhancement and sustenance of the college to achieve excellence in all aspects of its functioning.  Expressing his ideas, Prof </w:t>
      </w:r>
      <w:proofErr w:type="gramStart"/>
      <w:r w:rsidRPr="00AA5552">
        <w:rPr>
          <w:rFonts w:ascii="Helvitic" w:hAnsi="Helvitic"/>
          <w:sz w:val="24"/>
        </w:rPr>
        <w:t>Bal</w:t>
      </w:r>
      <w:proofErr w:type="gramEnd"/>
      <w:r w:rsidRPr="00AA5552">
        <w:rPr>
          <w:rFonts w:ascii="Helvitic" w:hAnsi="Helvitic"/>
          <w:sz w:val="24"/>
        </w:rPr>
        <w:t xml:space="preserve"> Krishan stated that teachers must be professionally competent to engage students and inspire them to become self-motivated learners with the capacity to adapt to new jobs and skills in a rapidly changing global environment. Students presented a variety of cultural items in </w:t>
      </w:r>
      <w:r w:rsidRPr="00AA5552">
        <w:rPr>
          <w:rFonts w:ascii="Helvitic" w:hAnsi="Helvitic"/>
          <w:sz w:val="24"/>
        </w:rPr>
        <w:t>honour</w:t>
      </w:r>
      <w:r w:rsidRPr="00AA5552">
        <w:rPr>
          <w:rFonts w:ascii="Helvitic" w:hAnsi="Helvitic"/>
          <w:sz w:val="24"/>
        </w:rPr>
        <w:t xml:space="preserve"> of the teachers. They portrayed and mimicked their teachers in a variety of activities in a classroom setting to project valuable feedback. </w:t>
      </w:r>
      <w:proofErr w:type="spellStart"/>
      <w:r w:rsidRPr="00AA5552">
        <w:rPr>
          <w:rFonts w:ascii="Helvitic" w:hAnsi="Helvitic"/>
          <w:sz w:val="24"/>
        </w:rPr>
        <w:t>Prof.</w:t>
      </w:r>
      <w:proofErr w:type="spellEnd"/>
      <w:r w:rsidRPr="00AA5552">
        <w:rPr>
          <w:rFonts w:ascii="Helvitic" w:hAnsi="Helvitic"/>
          <w:sz w:val="24"/>
        </w:rPr>
        <w:t xml:space="preserve"> </w:t>
      </w:r>
      <w:proofErr w:type="spellStart"/>
      <w:r w:rsidRPr="00AA5552">
        <w:rPr>
          <w:rFonts w:ascii="Helvitic" w:hAnsi="Helvitic"/>
          <w:sz w:val="24"/>
        </w:rPr>
        <w:t>Vick</w:t>
      </w:r>
      <w:r>
        <w:rPr>
          <w:rFonts w:ascii="Helvitic" w:hAnsi="Helvitic"/>
          <w:sz w:val="24"/>
        </w:rPr>
        <w:t>e</w:t>
      </w:r>
      <w:r w:rsidRPr="00AA5552">
        <w:rPr>
          <w:rFonts w:ascii="Helvitic" w:hAnsi="Helvitic"/>
          <w:sz w:val="24"/>
        </w:rPr>
        <w:t>y</w:t>
      </w:r>
      <w:proofErr w:type="spellEnd"/>
      <w:r w:rsidRPr="00AA5552">
        <w:rPr>
          <w:rFonts w:ascii="Helvitic" w:hAnsi="Helvitic"/>
          <w:sz w:val="24"/>
        </w:rPr>
        <w:t xml:space="preserve"> Rattan, NSS Program Officer, monitored the event's planning and preparations leading up to Teachers Day.</w:t>
      </w:r>
    </w:p>
    <w:p w:rsidR="00DF1C3F" w:rsidRDefault="00DF1C3F" w:rsidP="00AA5552">
      <w:pPr>
        <w:spacing w:line="360" w:lineRule="auto"/>
        <w:jc w:val="both"/>
        <w:rPr>
          <w:rFonts w:ascii="Helvitic" w:hAnsi="Helvitic"/>
          <w:sz w:val="24"/>
        </w:rPr>
      </w:pPr>
    </w:p>
    <w:p w:rsidR="00DF1C3F" w:rsidRPr="00DF1C3F" w:rsidRDefault="00DF1C3F" w:rsidP="00DF1C3F">
      <w:pPr>
        <w:spacing w:line="240" w:lineRule="auto"/>
        <w:ind w:left="6480" w:firstLine="720"/>
        <w:jc w:val="both"/>
        <w:rPr>
          <w:rFonts w:ascii="Helvitic" w:hAnsi="Helvitic"/>
          <w:b/>
          <w:sz w:val="24"/>
        </w:rPr>
      </w:pPr>
      <w:r>
        <w:rPr>
          <w:rFonts w:ascii="Helvitic" w:hAnsi="Helvitic"/>
          <w:b/>
          <w:sz w:val="24"/>
        </w:rPr>
        <w:t xml:space="preserve">          </w:t>
      </w:r>
      <w:bookmarkStart w:id="0" w:name="_GoBack"/>
      <w:bookmarkEnd w:id="0"/>
      <w:r w:rsidRPr="00DF1C3F">
        <w:rPr>
          <w:rFonts w:ascii="Helvitic" w:hAnsi="Helvitic"/>
          <w:b/>
          <w:sz w:val="24"/>
        </w:rPr>
        <w:t>SD/-</w:t>
      </w:r>
    </w:p>
    <w:p w:rsidR="00DF1C3F" w:rsidRPr="00DF1C3F" w:rsidRDefault="00DF1C3F" w:rsidP="00DF1C3F">
      <w:pPr>
        <w:spacing w:line="240" w:lineRule="auto"/>
        <w:ind w:left="6480" w:firstLine="720"/>
        <w:jc w:val="both"/>
        <w:rPr>
          <w:rFonts w:ascii="Helvitic" w:hAnsi="Helvitic"/>
          <w:b/>
          <w:sz w:val="24"/>
        </w:rPr>
      </w:pPr>
      <w:r w:rsidRPr="00DF1C3F">
        <w:rPr>
          <w:rFonts w:ascii="Helvitic" w:hAnsi="Helvitic"/>
          <w:b/>
          <w:sz w:val="24"/>
        </w:rPr>
        <w:t>P R I N C I P A L</w:t>
      </w:r>
    </w:p>
    <w:sectPr w:rsidR="00DF1C3F" w:rsidRPr="00DF1C3F" w:rsidSect="00AA5552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it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52"/>
    <w:rsid w:val="00473677"/>
    <w:rsid w:val="00756685"/>
    <w:rsid w:val="00AA5552"/>
    <w:rsid w:val="00D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BB929-E579-4471-99DC-1620F602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2022-09-05T09:50:00Z</dcterms:created>
  <dcterms:modified xsi:type="dcterms:W3CDTF">2022-09-05T10:01:00Z</dcterms:modified>
</cp:coreProperties>
</file>